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1A2C" w14:textId="77777777" w:rsidR="00541C30" w:rsidRDefault="00541C30" w:rsidP="00541C30">
      <w:pPr>
        <w:pStyle w:val="NormalWeb"/>
        <w:ind w:left="720"/>
        <w:rPr>
          <w:color w:val="4A4A4A"/>
        </w:rPr>
      </w:pPr>
      <w:r>
        <w:rPr>
          <w:color w:val="4A4A4A"/>
        </w:rPr>
        <w:t xml:space="preserve">The Department of Chemistry at the University of Virginia invites applications for a </w:t>
      </w:r>
      <w:proofErr w:type="spellStart"/>
      <w:r>
        <w:rPr>
          <w:color w:val="4A4A4A"/>
        </w:rPr>
        <w:t>a</w:t>
      </w:r>
      <w:proofErr w:type="spellEnd"/>
      <w:r>
        <w:rPr>
          <w:color w:val="4A4A4A"/>
        </w:rPr>
        <w:t xml:space="preserve"> postdoctoral researcher, who is excited about the opportunity to work in a dynamic and collaborative research environment.</w:t>
      </w:r>
    </w:p>
    <w:p w14:paraId="701DCF37" w14:textId="77777777" w:rsidR="00541C30" w:rsidRDefault="00541C30" w:rsidP="00541C30">
      <w:pPr>
        <w:pStyle w:val="NormalWeb"/>
        <w:ind w:left="720"/>
        <w:rPr>
          <w:color w:val="4A4A4A"/>
        </w:rPr>
      </w:pPr>
      <w:r>
        <w:rPr>
          <w:color w:val="4A4A4A"/>
          <w:bdr w:val="none" w:sz="0" w:space="0" w:color="auto" w:frame="1"/>
        </w:rPr>
        <w:t> </w:t>
      </w:r>
      <w:r>
        <w:rPr>
          <w:color w:val="4A4A4A"/>
        </w:rPr>
        <w:t> </w:t>
      </w:r>
    </w:p>
    <w:p w14:paraId="42A36AE4" w14:textId="3B993CF0" w:rsidR="00541C30" w:rsidRDefault="00541C30" w:rsidP="00541C30">
      <w:pPr>
        <w:pStyle w:val="NormalWeb"/>
        <w:ind w:left="720"/>
        <w:rPr>
          <w:color w:val="4A4A4A"/>
        </w:rPr>
      </w:pPr>
      <w:r>
        <w:rPr>
          <w:color w:val="4A4A4A"/>
        </w:rPr>
        <w:t xml:space="preserve">This position will perform research in electrochemical detection of neurotransmitters in the brain.  They will use fast-scan cyclic voltammetry or fluorescent imaging as the latest tools of neuroscience research to make multiplexed measurements of neurotransmitters in </w:t>
      </w:r>
      <w:proofErr w:type="gramStart"/>
      <w:r>
        <w:rPr>
          <w:color w:val="4A4A4A"/>
        </w:rPr>
        <w:t>vivo,</w:t>
      </w:r>
      <w:r>
        <w:rPr>
          <w:color w:val="4A4A4A"/>
          <w:bdr w:val="none" w:sz="0" w:space="0" w:color="auto" w:frame="1"/>
        </w:rPr>
        <w:t xml:space="preserve">  </w:t>
      </w:r>
      <w:r>
        <w:rPr>
          <w:color w:val="4A4A4A"/>
        </w:rPr>
        <w:t>in</w:t>
      </w:r>
      <w:proofErr w:type="gramEnd"/>
      <w:r>
        <w:rPr>
          <w:color w:val="4A4A4A"/>
        </w:rPr>
        <w:t xml:space="preserve"> brain slices, or in Drosophila models.  They will manage graduate students and undergraduate students to help them obtain their research goals.  They will also maintain safety and lab protocols and write research publications and grants for the lab.  The candidate will conduct their own research </w:t>
      </w:r>
      <w:proofErr w:type="gramStart"/>
      <w:r>
        <w:rPr>
          <w:color w:val="4A4A4A"/>
        </w:rPr>
        <w:t>and also</w:t>
      </w:r>
      <w:proofErr w:type="gramEnd"/>
      <w:r>
        <w:rPr>
          <w:color w:val="4A4A4A"/>
        </w:rPr>
        <w:t xml:space="preserve"> perform common management jobs needed to successfully maintain the lab.</w:t>
      </w:r>
    </w:p>
    <w:p w14:paraId="00C3A4C0" w14:textId="77777777" w:rsidR="00541C30" w:rsidRDefault="00541C30" w:rsidP="00541C30">
      <w:pPr>
        <w:pStyle w:val="NormalWeb"/>
        <w:ind w:left="720"/>
        <w:rPr>
          <w:color w:val="4A4A4A"/>
        </w:rPr>
      </w:pPr>
    </w:p>
    <w:p w14:paraId="124874B0" w14:textId="6C93F9E4" w:rsidR="00541C30" w:rsidRDefault="00541C30" w:rsidP="00541C30">
      <w:pPr>
        <w:pStyle w:val="NormalWeb"/>
        <w:ind w:left="720"/>
        <w:rPr>
          <w:color w:val="4A4A4A"/>
        </w:rPr>
      </w:pPr>
      <w:r>
        <w:rPr>
          <w:b/>
          <w:bCs/>
          <w:color w:val="4A4A4A"/>
          <w:bdr w:val="none" w:sz="0" w:space="0" w:color="auto" w:frame="1"/>
        </w:rPr>
        <w:t xml:space="preserve">QUALIFCATION REQUIRMENTS: </w:t>
      </w:r>
      <w:r>
        <w:rPr>
          <w:color w:val="4A4A4A"/>
        </w:rPr>
        <w:t>Candidates must have received their PhD in chemistry, neuroscience, or a related field by the appointment start date.  Candidates must have a working knowledge of either in vivo electrochemistry or fluorescence-based imaging or fiber photometry.</w:t>
      </w:r>
      <w:r>
        <w:rPr>
          <w:color w:val="4A4A4A"/>
          <w:bdr w:val="none" w:sz="0" w:space="0" w:color="auto" w:frame="1"/>
        </w:rPr>
        <w:t xml:space="preserve">  </w:t>
      </w:r>
      <w:r>
        <w:rPr>
          <w:color w:val="4A4A4A"/>
        </w:rPr>
        <w:t>Experience working with rodents or fruit flies is advantageous.</w:t>
      </w:r>
      <w:r>
        <w:rPr>
          <w:color w:val="4A4A4A"/>
          <w:bdr w:val="none" w:sz="0" w:space="0" w:color="auto" w:frame="1"/>
        </w:rPr>
        <w:t xml:space="preserve">  </w:t>
      </w:r>
      <w:r>
        <w:rPr>
          <w:color w:val="4A4A4A"/>
        </w:rPr>
        <w:t>The candidate must also have strong leadership and project management skills to manage multiple projects at once.  They are expected to maintain a safe lab culture, write research papers and grants, and help mentor undergraduates and graduate students in the laboratory.  </w:t>
      </w:r>
    </w:p>
    <w:p w14:paraId="03E69D1D" w14:textId="77777777" w:rsidR="00541C30" w:rsidRDefault="00541C30" w:rsidP="00541C30">
      <w:pPr>
        <w:pStyle w:val="NormalWeb"/>
        <w:ind w:left="720"/>
        <w:rPr>
          <w:color w:val="4A4A4A"/>
        </w:rPr>
      </w:pPr>
    </w:p>
    <w:p w14:paraId="00B13ED6" w14:textId="7EE893D6" w:rsidR="00541C30" w:rsidRDefault="00541C30" w:rsidP="00541C30">
      <w:pPr>
        <w:pStyle w:val="NormalWeb"/>
        <w:ind w:left="720"/>
        <w:rPr>
          <w:color w:val="4A4A4A"/>
        </w:rPr>
      </w:pPr>
      <w:r>
        <w:rPr>
          <w:b/>
          <w:bCs/>
          <w:color w:val="4A4A4A"/>
          <w:bdr w:val="none" w:sz="0" w:space="0" w:color="auto" w:frame="1"/>
        </w:rPr>
        <w:t>APPLICATION PROCEDURE:</w:t>
      </w:r>
      <w:r>
        <w:rPr>
          <w:color w:val="4A4A4A"/>
        </w:rPr>
        <w:t xml:space="preserve">  Apply online at </w:t>
      </w:r>
      <w:hyperlink r:id="rId5" w:history="1">
        <w:r w:rsidRPr="00407C5A">
          <w:rPr>
            <w:rStyle w:val="Hyperlink"/>
          </w:rPr>
          <w:t>https://uva.wd1.myworkdayjobs.com/en-US/UVAJobs/job/Charlottesville-VA/Research-Associate-in-Chemistry_R0037904</w:t>
        </w:r>
      </w:hyperlink>
      <w:r>
        <w:rPr>
          <w:color w:val="4A4A4A"/>
        </w:rPr>
        <w:t xml:space="preserve"> </w:t>
      </w:r>
      <w:r>
        <w:rPr>
          <w:color w:val="4A4A4A"/>
        </w:rPr>
        <w:t> by attaching a cover letter, curriculum vitae, and a list of three references including contact information.</w:t>
      </w:r>
    </w:p>
    <w:p w14:paraId="2AC44261" w14:textId="41261529" w:rsidR="00541C30" w:rsidRDefault="00541C30" w:rsidP="00541C30">
      <w:pPr>
        <w:pStyle w:val="NormalWeb"/>
        <w:ind w:left="720"/>
        <w:rPr>
          <w:b/>
          <w:bCs/>
          <w:color w:val="4A4A4A"/>
          <w:bdr w:val="none" w:sz="0" w:space="0" w:color="auto" w:frame="1"/>
        </w:rPr>
      </w:pPr>
      <w:r>
        <w:rPr>
          <w:b/>
          <w:bCs/>
          <w:color w:val="4A4A4A"/>
          <w:bdr w:val="none" w:sz="0" w:space="0" w:color="auto" w:frame="1"/>
        </w:rPr>
        <w:t>Please note that multiple documents can be uploaded in the box.</w:t>
      </w:r>
    </w:p>
    <w:p w14:paraId="6D06A580" w14:textId="77777777" w:rsidR="00541C30" w:rsidRDefault="00541C30" w:rsidP="00541C30">
      <w:pPr>
        <w:pStyle w:val="NormalWeb"/>
        <w:ind w:left="720"/>
        <w:rPr>
          <w:color w:val="4A4A4A"/>
        </w:rPr>
      </w:pPr>
    </w:p>
    <w:p w14:paraId="46334447" w14:textId="33081703" w:rsidR="00541C30" w:rsidRDefault="00541C30" w:rsidP="00541C30">
      <w:pPr>
        <w:pStyle w:val="NormalWeb"/>
        <w:ind w:left="720"/>
        <w:rPr>
          <w:color w:val="4A4A4A"/>
        </w:rPr>
      </w:pPr>
      <w:r>
        <w:rPr>
          <w:b/>
          <w:bCs/>
          <w:color w:val="4A4A4A"/>
          <w:bdr w:val="none" w:sz="0" w:space="0" w:color="auto" w:frame="1"/>
        </w:rPr>
        <w:t>APPLICATION DEADLINE:</w:t>
      </w:r>
      <w:r>
        <w:rPr>
          <w:color w:val="4A4A4A"/>
        </w:rPr>
        <w:t xml:space="preserve"> Review of applications will begin on August 7, 2022, but the position will remain open until filled.  The University will perform background checks on all new hires prior to employment.</w:t>
      </w:r>
    </w:p>
    <w:p w14:paraId="58679D23" w14:textId="77777777" w:rsidR="00541C30" w:rsidRDefault="00541C30" w:rsidP="00541C30">
      <w:pPr>
        <w:pStyle w:val="NormalWeb"/>
        <w:ind w:left="720"/>
        <w:rPr>
          <w:color w:val="4A4A4A"/>
        </w:rPr>
      </w:pPr>
    </w:p>
    <w:p w14:paraId="37CF303F" w14:textId="1A0439C2" w:rsidR="00541C30" w:rsidRDefault="00541C30" w:rsidP="00541C30">
      <w:pPr>
        <w:pStyle w:val="NormalWeb"/>
        <w:ind w:left="720"/>
        <w:rPr>
          <w:color w:val="4A4A4A"/>
        </w:rPr>
      </w:pPr>
      <w:r>
        <w:rPr>
          <w:color w:val="4A4A4A"/>
        </w:rPr>
        <w:t>This is a one-year academic appointment; however, appointment may be renewed contingent upon available funding and satisfactory performance.</w:t>
      </w:r>
    </w:p>
    <w:p w14:paraId="2F288C7D" w14:textId="77777777" w:rsidR="00541C30" w:rsidRDefault="00541C30" w:rsidP="00541C30">
      <w:pPr>
        <w:pStyle w:val="NormalWeb"/>
        <w:ind w:left="720"/>
        <w:rPr>
          <w:color w:val="4A4A4A"/>
        </w:rPr>
      </w:pPr>
    </w:p>
    <w:p w14:paraId="227AB7F5" w14:textId="41A2560D" w:rsidR="00541C30" w:rsidRDefault="00541C30" w:rsidP="00541C30">
      <w:pPr>
        <w:pStyle w:val="NormalWeb"/>
        <w:ind w:left="720"/>
        <w:rPr>
          <w:color w:val="4A4A4A"/>
        </w:rPr>
      </w:pPr>
      <w:r>
        <w:rPr>
          <w:color w:val="4A4A4A"/>
        </w:rPr>
        <w:t xml:space="preserve">For questions about the position, please contact Jill Venton, Professor, at </w:t>
      </w:r>
      <w:hyperlink r:id="rId6" w:tgtFrame="_blank" w:history="1">
        <w:r>
          <w:rPr>
            <w:rStyle w:val="Hyperlink"/>
            <w:bdr w:val="none" w:sz="0" w:space="0" w:color="auto" w:frame="1"/>
          </w:rPr>
          <w:t>bjv2n@virginia.edu</w:t>
        </w:r>
      </w:hyperlink>
    </w:p>
    <w:p w14:paraId="0BCC04DF" w14:textId="77777777" w:rsidR="00541C30" w:rsidRDefault="00541C30" w:rsidP="00541C30">
      <w:pPr>
        <w:pStyle w:val="NormalWeb"/>
        <w:ind w:left="720"/>
        <w:rPr>
          <w:color w:val="4A4A4A"/>
        </w:rPr>
      </w:pPr>
    </w:p>
    <w:p w14:paraId="58EFE807" w14:textId="77777777" w:rsidR="00541C30" w:rsidRDefault="00541C30" w:rsidP="00541C30">
      <w:pPr>
        <w:pStyle w:val="NormalWeb"/>
        <w:ind w:left="720"/>
        <w:rPr>
          <w:color w:val="4A4A4A"/>
        </w:rPr>
      </w:pPr>
      <w:r>
        <w:rPr>
          <w:color w:val="4A4A4A"/>
        </w:rPr>
        <w:t xml:space="preserve">For questions about the application process, please contact Rich Haverstrom, Faculty Search Advisor, at </w:t>
      </w:r>
      <w:r>
        <w:rPr>
          <w:color w:val="4A4A4A"/>
          <w:bdr w:val="none" w:sz="0" w:space="0" w:color="auto" w:frame="1"/>
        </w:rPr>
        <w:t>rkh6j@virginia.edu</w:t>
      </w:r>
      <w:r>
        <w:rPr>
          <w:color w:val="4A4A4A"/>
        </w:rPr>
        <w:t>.</w:t>
      </w:r>
    </w:p>
    <w:p w14:paraId="06A52CF6" w14:textId="77777777" w:rsidR="00541C30" w:rsidRDefault="00541C30" w:rsidP="00541C30">
      <w:pPr>
        <w:pStyle w:val="NormalWeb"/>
        <w:ind w:left="720"/>
        <w:rPr>
          <w:color w:val="4A4A4A"/>
        </w:rPr>
      </w:pPr>
      <w:r>
        <w:rPr>
          <w:color w:val="4A4A4A"/>
        </w:rPr>
        <w:br/>
      </w:r>
      <w:r>
        <w:rPr>
          <w:b/>
          <w:bCs/>
          <w:color w:val="4A4A4A"/>
          <w:bdr w:val="none" w:sz="0" w:space="0" w:color="auto" w:frame="1"/>
        </w:rPr>
        <w:t>COVID Vaccination Requirement and Guidelines</w:t>
      </w:r>
    </w:p>
    <w:p w14:paraId="09BA99BC" w14:textId="2CE391D1" w:rsidR="00541C30" w:rsidRDefault="00541C30" w:rsidP="00541C30">
      <w:pPr>
        <w:pStyle w:val="NormalWeb"/>
        <w:ind w:left="720"/>
        <w:rPr>
          <w:color w:val="4A4A4A"/>
          <w:bdr w:val="none" w:sz="0" w:space="0" w:color="auto" w:frame="1"/>
        </w:rPr>
      </w:pPr>
      <w:r>
        <w:rPr>
          <w:color w:val="4A4A4A"/>
          <w:bdr w:val="none" w:sz="0" w:space="0" w:color="auto" w:frame="1"/>
        </w:rPr>
        <w:t>Please visit the </w:t>
      </w:r>
      <w:hyperlink r:id="rId7" w:tgtFrame="_blank" w:history="1">
        <w:r>
          <w:rPr>
            <w:rStyle w:val="Hyperlink"/>
          </w:rPr>
          <w:t>UVA COVID-19 Job Requirements and Guidelines</w:t>
        </w:r>
      </w:hyperlink>
      <w:r>
        <w:rPr>
          <w:rStyle w:val="wpj21"/>
          <w:color w:val="4A4A4A"/>
        </w:rPr>
        <w:t> webpage prior</w:t>
      </w:r>
      <w:r>
        <w:rPr>
          <w:color w:val="4A4A4A"/>
          <w:bdr w:val="none" w:sz="0" w:space="0" w:color="auto" w:frame="1"/>
        </w:rPr>
        <w:t xml:space="preserve"> to applying for current information regarding vaccination requirements and guidelines for employment at UVA.</w:t>
      </w:r>
    </w:p>
    <w:p w14:paraId="315DB83F" w14:textId="77777777" w:rsidR="00541C30" w:rsidRDefault="00541C30" w:rsidP="00541C30">
      <w:pPr>
        <w:pStyle w:val="NormalWeb"/>
        <w:ind w:left="720"/>
        <w:rPr>
          <w:color w:val="4A4A4A"/>
        </w:rPr>
      </w:pPr>
    </w:p>
    <w:p w14:paraId="56A875E5" w14:textId="77777777" w:rsidR="00541C30" w:rsidRDefault="00541C30" w:rsidP="00541C30">
      <w:pPr>
        <w:pStyle w:val="NormalWeb"/>
        <w:ind w:left="720"/>
        <w:rPr>
          <w:color w:val="4A4A4A"/>
        </w:rPr>
      </w:pPr>
      <w:r>
        <w:rPr>
          <w:i/>
          <w:iCs/>
          <w:color w:val="4A4A4A"/>
          <w:bdr w:val="none" w:sz="0" w:space="0" w:color="auto" w:frame="1"/>
        </w:rPr>
        <w:lastRenderedPageBreak/>
        <w:t xml:space="preserve">The University of Virginia, including the UVA Health System which represents the UVA Medical Center, Schools of Medicine and Nursing, UVA Physician’s </w:t>
      </w:r>
      <w:proofErr w:type="gramStart"/>
      <w:r>
        <w:rPr>
          <w:i/>
          <w:iCs/>
          <w:color w:val="4A4A4A"/>
          <w:bdr w:val="none" w:sz="0" w:space="0" w:color="auto" w:frame="1"/>
        </w:rPr>
        <w:t>Group</w:t>
      </w:r>
      <w:proofErr w:type="gramEnd"/>
      <w:r>
        <w:rPr>
          <w:i/>
          <w:iCs/>
          <w:color w:val="4A4A4A"/>
          <w:bdr w:val="none" w:sz="0" w:space="0" w:color="auto" w:frame="1"/>
        </w:rPr>
        <w:t xml:space="preserve"> and the Claude Moore Health Sciences Library,</w:t>
      </w:r>
      <w:r>
        <w:rPr>
          <w:color w:val="4A4A4A"/>
        </w:rPr>
        <w:t xml:space="preserve"> </w:t>
      </w:r>
      <w:r>
        <w:rPr>
          <w:i/>
          <w:iCs/>
          <w:color w:val="4A4A4A"/>
          <w:bdr w:val="none" w:sz="0" w:space="0" w:color="auto" w:frame="1"/>
        </w:rPr>
        <w:t xml:space="preserve">are fundamentally committed to the diversity of our faculty and staff.  We believe diversity is excellence expressing itself through every person's </w:t>
      </w:r>
      <w:proofErr w:type="gramStart"/>
      <w:r>
        <w:rPr>
          <w:i/>
          <w:iCs/>
          <w:color w:val="4A4A4A"/>
          <w:bdr w:val="none" w:sz="0" w:space="0" w:color="auto" w:frame="1"/>
        </w:rPr>
        <w:t>perspectives</w:t>
      </w:r>
      <w:proofErr w:type="gramEnd"/>
      <w:r>
        <w:rPr>
          <w:i/>
          <w:iCs/>
          <w:color w:val="4A4A4A"/>
          <w:bdr w:val="none" w:sz="0" w:space="0" w:color="auto" w:frame="1"/>
        </w:rPr>
        <w:t xml:space="preserve"> and lived experiences.  We are equal opportunity and affirmative action employers. All qualified applicants will receive consideration for employment without regard to age, color, disability, gender identity or expression, marital status, national or ethnic origin, political affiliation, race, religion, sex (including pregnancy), sexual orientation, veteran status, and family medical or genetic information.</w:t>
      </w:r>
    </w:p>
    <w:p w14:paraId="4779265B" w14:textId="77777777" w:rsidR="000362FC" w:rsidRDefault="000362FC"/>
    <w:sectPr w:rsidR="00036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F04AF"/>
    <w:multiLevelType w:val="multilevel"/>
    <w:tmpl w:val="9F40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840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30"/>
    <w:rsid w:val="000362FC"/>
    <w:rsid w:val="0054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1477"/>
  <w15:chartTrackingRefBased/>
  <w15:docId w15:val="{B36D00C5-C138-4C2E-A9C2-05259F7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C30"/>
    <w:pPr>
      <w:spacing w:after="0" w:line="240" w:lineRule="auto"/>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1C30"/>
    <w:rPr>
      <w:color w:val="0000FF"/>
      <w:u w:val="single"/>
    </w:rPr>
  </w:style>
  <w:style w:type="character" w:customStyle="1" w:styleId="wpj21">
    <w:name w:val="wpj21"/>
    <w:basedOn w:val="DefaultParagraphFont"/>
    <w:rsid w:val="00541C30"/>
    <w:rPr>
      <w:vanish w:val="0"/>
      <w:webHidden w:val="0"/>
      <w:bdr w:val="none" w:sz="0" w:space="0" w:color="auto" w:frame="1"/>
      <w:vertAlign w:val="baseline"/>
      <w:specVanish w:val="0"/>
    </w:rPr>
  </w:style>
  <w:style w:type="character" w:styleId="UnresolvedMention">
    <w:name w:val="Unresolved Mention"/>
    <w:basedOn w:val="DefaultParagraphFont"/>
    <w:uiPriority w:val="99"/>
    <w:semiHidden/>
    <w:unhideWhenUsed/>
    <w:rsid w:val="00541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77302">
      <w:bodyDiv w:val="1"/>
      <w:marLeft w:val="0"/>
      <w:marRight w:val="0"/>
      <w:marTop w:val="0"/>
      <w:marBottom w:val="0"/>
      <w:divBdr>
        <w:top w:val="none" w:sz="0" w:space="0" w:color="auto"/>
        <w:left w:val="none" w:sz="0" w:space="0" w:color="auto"/>
        <w:bottom w:val="none" w:sz="0" w:space="0" w:color="auto"/>
        <w:right w:val="none" w:sz="0" w:space="0" w:color="auto"/>
      </w:divBdr>
      <w:divsChild>
        <w:div w:id="2134592750">
          <w:marLeft w:val="0"/>
          <w:marRight w:val="0"/>
          <w:marTop w:val="0"/>
          <w:marBottom w:val="0"/>
          <w:divBdr>
            <w:top w:val="none" w:sz="0" w:space="0" w:color="auto"/>
            <w:left w:val="single" w:sz="6" w:space="0" w:color="E5E5E5"/>
            <w:bottom w:val="none" w:sz="0" w:space="0" w:color="auto"/>
            <w:right w:val="single" w:sz="6" w:space="0" w:color="E5E5E5"/>
          </w:divBdr>
          <w:divsChild>
            <w:div w:id="466319191">
              <w:marLeft w:val="0"/>
              <w:marRight w:val="0"/>
              <w:marTop w:val="0"/>
              <w:marBottom w:val="0"/>
              <w:divBdr>
                <w:top w:val="none" w:sz="0" w:space="0" w:color="auto"/>
                <w:left w:val="none" w:sz="0" w:space="0" w:color="auto"/>
                <w:bottom w:val="none" w:sz="0" w:space="0" w:color="auto"/>
                <w:right w:val="none" w:sz="0" w:space="0" w:color="auto"/>
              </w:divBdr>
              <w:divsChild>
                <w:div w:id="365251543">
                  <w:marLeft w:val="0"/>
                  <w:marRight w:val="0"/>
                  <w:marTop w:val="0"/>
                  <w:marBottom w:val="0"/>
                  <w:divBdr>
                    <w:top w:val="none" w:sz="0" w:space="0" w:color="auto"/>
                    <w:left w:val="none" w:sz="0" w:space="0" w:color="auto"/>
                    <w:bottom w:val="none" w:sz="0" w:space="0" w:color="auto"/>
                    <w:right w:val="none" w:sz="0" w:space="0" w:color="auto"/>
                  </w:divBdr>
                  <w:divsChild>
                    <w:div w:id="1251693905">
                      <w:marLeft w:val="0"/>
                      <w:marRight w:val="0"/>
                      <w:marTop w:val="0"/>
                      <w:marBottom w:val="0"/>
                      <w:divBdr>
                        <w:top w:val="none" w:sz="0" w:space="0" w:color="auto"/>
                        <w:left w:val="none" w:sz="0" w:space="0" w:color="auto"/>
                        <w:bottom w:val="none" w:sz="0" w:space="0" w:color="auto"/>
                        <w:right w:val="none" w:sz="0" w:space="0" w:color="auto"/>
                      </w:divBdr>
                      <w:divsChild>
                        <w:div w:id="373970822">
                          <w:marLeft w:val="0"/>
                          <w:marRight w:val="0"/>
                          <w:marTop w:val="0"/>
                          <w:marBottom w:val="0"/>
                          <w:divBdr>
                            <w:top w:val="none" w:sz="0" w:space="0" w:color="auto"/>
                            <w:left w:val="none" w:sz="0" w:space="0" w:color="auto"/>
                            <w:bottom w:val="none" w:sz="0" w:space="0" w:color="auto"/>
                            <w:right w:val="none" w:sz="0" w:space="0" w:color="auto"/>
                          </w:divBdr>
                          <w:divsChild>
                            <w:div w:id="1374160807">
                              <w:marLeft w:val="0"/>
                              <w:marRight w:val="0"/>
                              <w:marTop w:val="0"/>
                              <w:marBottom w:val="0"/>
                              <w:divBdr>
                                <w:top w:val="none" w:sz="0" w:space="0" w:color="auto"/>
                                <w:left w:val="none" w:sz="0" w:space="0" w:color="auto"/>
                                <w:bottom w:val="none" w:sz="0" w:space="0" w:color="auto"/>
                                <w:right w:val="none" w:sz="0" w:space="0" w:color="auto"/>
                              </w:divBdr>
                              <w:divsChild>
                                <w:div w:id="2011444316">
                                  <w:marLeft w:val="0"/>
                                  <w:marRight w:val="0"/>
                                  <w:marTop w:val="0"/>
                                  <w:marBottom w:val="0"/>
                                  <w:divBdr>
                                    <w:top w:val="none" w:sz="0" w:space="0" w:color="auto"/>
                                    <w:left w:val="none" w:sz="0" w:space="0" w:color="auto"/>
                                    <w:bottom w:val="none" w:sz="0" w:space="0" w:color="auto"/>
                                    <w:right w:val="none" w:sz="0" w:space="0" w:color="auto"/>
                                  </w:divBdr>
                                  <w:divsChild>
                                    <w:div w:id="2050062334">
                                      <w:marLeft w:val="0"/>
                                      <w:marRight w:val="0"/>
                                      <w:marTop w:val="0"/>
                                      <w:marBottom w:val="0"/>
                                      <w:divBdr>
                                        <w:top w:val="none" w:sz="0" w:space="0" w:color="auto"/>
                                        <w:left w:val="none" w:sz="0" w:space="0" w:color="auto"/>
                                        <w:bottom w:val="none" w:sz="0" w:space="0" w:color="auto"/>
                                        <w:right w:val="none" w:sz="0" w:space="0" w:color="auto"/>
                                      </w:divBdr>
                                      <w:divsChild>
                                        <w:div w:id="440413237">
                                          <w:marLeft w:val="0"/>
                                          <w:marRight w:val="0"/>
                                          <w:marTop w:val="0"/>
                                          <w:marBottom w:val="0"/>
                                          <w:divBdr>
                                            <w:top w:val="none" w:sz="0" w:space="0" w:color="auto"/>
                                            <w:left w:val="none" w:sz="0" w:space="0" w:color="auto"/>
                                            <w:bottom w:val="none" w:sz="0" w:space="0" w:color="auto"/>
                                            <w:right w:val="none" w:sz="0" w:space="0" w:color="auto"/>
                                          </w:divBdr>
                                          <w:divsChild>
                                            <w:div w:id="63339125">
                                              <w:marLeft w:val="0"/>
                                              <w:marRight w:val="0"/>
                                              <w:marTop w:val="0"/>
                                              <w:marBottom w:val="0"/>
                                              <w:divBdr>
                                                <w:top w:val="none" w:sz="0" w:space="0" w:color="auto"/>
                                                <w:left w:val="none" w:sz="0" w:space="0" w:color="auto"/>
                                                <w:bottom w:val="none" w:sz="0" w:space="0" w:color="auto"/>
                                                <w:right w:val="none" w:sz="0" w:space="0" w:color="auto"/>
                                              </w:divBdr>
                                              <w:divsChild>
                                                <w:div w:id="1556163397">
                                                  <w:marLeft w:val="0"/>
                                                  <w:marRight w:val="0"/>
                                                  <w:marTop w:val="0"/>
                                                  <w:marBottom w:val="0"/>
                                                  <w:divBdr>
                                                    <w:top w:val="none" w:sz="0" w:space="0" w:color="auto"/>
                                                    <w:left w:val="none" w:sz="0" w:space="0" w:color="auto"/>
                                                    <w:bottom w:val="none" w:sz="0" w:space="0" w:color="auto"/>
                                                    <w:right w:val="none" w:sz="0" w:space="0" w:color="auto"/>
                                                  </w:divBdr>
                                                  <w:divsChild>
                                                    <w:div w:id="1009680275">
                                                      <w:marLeft w:val="0"/>
                                                      <w:marRight w:val="0"/>
                                                      <w:marTop w:val="0"/>
                                                      <w:marBottom w:val="0"/>
                                                      <w:divBdr>
                                                        <w:top w:val="none" w:sz="0" w:space="0" w:color="auto"/>
                                                        <w:left w:val="none" w:sz="0" w:space="0" w:color="auto"/>
                                                        <w:bottom w:val="none" w:sz="0" w:space="0" w:color="auto"/>
                                                        <w:right w:val="none" w:sz="0" w:space="0" w:color="auto"/>
                                                      </w:divBdr>
                                                      <w:divsChild>
                                                        <w:div w:id="188446490">
                                                          <w:marLeft w:val="0"/>
                                                          <w:marRight w:val="0"/>
                                                          <w:marTop w:val="0"/>
                                                          <w:marBottom w:val="0"/>
                                                          <w:divBdr>
                                                            <w:top w:val="none" w:sz="0" w:space="0" w:color="auto"/>
                                                            <w:left w:val="none" w:sz="0" w:space="0" w:color="auto"/>
                                                            <w:bottom w:val="none" w:sz="0" w:space="0" w:color="auto"/>
                                                            <w:right w:val="none" w:sz="0" w:space="0" w:color="auto"/>
                                                          </w:divBdr>
                                                          <w:divsChild>
                                                            <w:div w:id="1569461700">
                                                              <w:marLeft w:val="0"/>
                                                              <w:marRight w:val="0"/>
                                                              <w:marTop w:val="0"/>
                                                              <w:marBottom w:val="0"/>
                                                              <w:divBdr>
                                                                <w:top w:val="none" w:sz="0" w:space="0" w:color="auto"/>
                                                                <w:left w:val="none" w:sz="0" w:space="0" w:color="auto"/>
                                                                <w:bottom w:val="none" w:sz="0" w:space="0" w:color="auto"/>
                                                                <w:right w:val="none" w:sz="0" w:space="0" w:color="auto"/>
                                                              </w:divBdr>
                                                              <w:divsChild>
                                                                <w:div w:id="1538392800">
                                                                  <w:marLeft w:val="0"/>
                                                                  <w:marRight w:val="0"/>
                                                                  <w:marTop w:val="0"/>
                                                                  <w:marBottom w:val="0"/>
                                                                  <w:divBdr>
                                                                    <w:top w:val="none" w:sz="0" w:space="0" w:color="auto"/>
                                                                    <w:left w:val="none" w:sz="0" w:space="0" w:color="auto"/>
                                                                    <w:bottom w:val="none" w:sz="0" w:space="0" w:color="auto"/>
                                                                    <w:right w:val="none" w:sz="0" w:space="0" w:color="auto"/>
                                                                  </w:divBdr>
                                                                  <w:divsChild>
                                                                    <w:div w:id="1673527709">
                                                                      <w:marLeft w:val="0"/>
                                                                      <w:marRight w:val="0"/>
                                                                      <w:marTop w:val="0"/>
                                                                      <w:marBottom w:val="0"/>
                                                                      <w:divBdr>
                                                                        <w:top w:val="none" w:sz="0" w:space="0" w:color="auto"/>
                                                                        <w:left w:val="none" w:sz="0" w:space="0" w:color="auto"/>
                                                                        <w:bottom w:val="none" w:sz="0" w:space="0" w:color="auto"/>
                                                                        <w:right w:val="none" w:sz="0" w:space="0" w:color="auto"/>
                                                                      </w:divBdr>
                                                                      <w:divsChild>
                                                                        <w:div w:id="868645829">
                                                                          <w:marLeft w:val="0"/>
                                                                          <w:marRight w:val="0"/>
                                                                          <w:marTop w:val="0"/>
                                                                          <w:marBottom w:val="0"/>
                                                                          <w:divBdr>
                                                                            <w:top w:val="none" w:sz="0" w:space="0" w:color="auto"/>
                                                                            <w:left w:val="none" w:sz="0" w:space="0" w:color="auto"/>
                                                                            <w:bottom w:val="none" w:sz="0" w:space="0" w:color="auto"/>
                                                                            <w:right w:val="none" w:sz="0" w:space="0" w:color="auto"/>
                                                                          </w:divBdr>
                                                                          <w:divsChild>
                                                                            <w:div w:id="202866178">
                                                                              <w:marLeft w:val="0"/>
                                                                              <w:marRight w:val="0"/>
                                                                              <w:marTop w:val="0"/>
                                                                              <w:marBottom w:val="0"/>
                                                                              <w:divBdr>
                                                                                <w:top w:val="none" w:sz="0" w:space="0" w:color="auto"/>
                                                                                <w:left w:val="none" w:sz="0" w:space="0" w:color="auto"/>
                                                                                <w:bottom w:val="none" w:sz="0" w:space="0" w:color="auto"/>
                                                                                <w:right w:val="none" w:sz="0" w:space="0" w:color="auto"/>
                                                                              </w:divBdr>
                                                                              <w:divsChild>
                                                                                <w:div w:id="1545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virginia.edu/uva-covid-19-job-requirements-and-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v2n@virginia.edu" TargetMode="External"/><Relationship Id="rId5" Type="http://schemas.openxmlformats.org/officeDocument/2006/relationships/hyperlink" Target="https://uva.wd1.myworkdayjobs.com/en-US/UVAJobs/job/Charlottesville-VA/Research-Associate-in-Chemistry_R00379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Haverstrom, Richard Kenneth (rkh6j)</dc:creator>
  <cp:keywords/>
  <dc:description/>
  <cp:lastModifiedBy>Haverstrom, Richard Kenneth (rkh6j)</cp:lastModifiedBy>
  <cp:revision>1</cp:revision>
  <dcterms:created xsi:type="dcterms:W3CDTF">2022-07-08T12:43:00Z</dcterms:created>
  <dcterms:modified xsi:type="dcterms:W3CDTF">2022-07-08T12:47:00Z</dcterms:modified>
</cp:coreProperties>
</file>